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99" w:rsidRDefault="00146899" w:rsidP="00146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>Учитель русского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языка и литературы Чиркина Н.М</w:t>
      </w:r>
      <w:r w:rsidRPr="00A360EA">
        <w:rPr>
          <w:rFonts w:ascii="Times New Roman" w:hAnsi="Times New Roman" w:cs="Times New Roman"/>
          <w:b/>
          <w:sz w:val="28"/>
          <w:szCs w:val="28"/>
        </w:rPr>
        <w:t>.</w:t>
      </w:r>
    </w:p>
    <w:p w:rsidR="00146899" w:rsidRPr="00A360EA" w:rsidRDefault="00146899" w:rsidP="00146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bookmarkStart w:id="0" w:name="_GoBack"/>
      <w:bookmarkEnd w:id="0"/>
    </w:p>
    <w:tbl>
      <w:tblPr>
        <w:tblStyle w:val="a4"/>
        <w:tblW w:w="20317" w:type="dxa"/>
        <w:tblInd w:w="720" w:type="dxa"/>
        <w:tblLook w:val="04A0"/>
      </w:tblPr>
      <w:tblGrid>
        <w:gridCol w:w="787"/>
        <w:gridCol w:w="1047"/>
        <w:gridCol w:w="2200"/>
        <w:gridCol w:w="1627"/>
        <w:gridCol w:w="2037"/>
        <w:gridCol w:w="2127"/>
        <w:gridCol w:w="5246"/>
        <w:gridCol w:w="5246"/>
      </w:tblGrid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200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12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146899" w:rsidRDefault="0073088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0A6C3F" w:rsidRPr="005C3F0B" w:rsidRDefault="000A6C3F" w:rsidP="000A6C3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C3F0B">
              <w:rPr>
                <w:rFonts w:ascii="Calibri" w:eastAsia="Calibri" w:hAnsi="Calibri" w:cs="Times New Roman"/>
                <w:sz w:val="20"/>
                <w:szCs w:val="20"/>
              </w:rPr>
              <w:t>Согласование имени прилагательного с именем существительным.</w:t>
            </w:r>
          </w:p>
          <w:p w:rsidR="00146899" w:rsidRPr="002A2671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146899" w:rsidRDefault="00505BD0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4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 w:rsidR="00505BD0">
              <w:rPr>
                <w:rFonts w:ascii="Times New Roman" w:hAnsi="Times New Roman" w:cs="Times New Roman"/>
              </w:rPr>
              <w:t>27,232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146899" w:rsidRDefault="0073088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505BD0" w:rsidRPr="005C3F0B" w:rsidRDefault="00505BD0" w:rsidP="00505B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C3F0B">
              <w:rPr>
                <w:rFonts w:ascii="Calibri" w:eastAsia="Calibri" w:hAnsi="Calibri" w:cs="Times New Roman"/>
                <w:sz w:val="20"/>
                <w:szCs w:val="20"/>
              </w:rPr>
              <w:t>Имена прилагательные полные и краткие</w:t>
            </w:r>
          </w:p>
          <w:p w:rsidR="00505BD0" w:rsidRPr="005C3F0B" w:rsidRDefault="00505BD0" w:rsidP="00505B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46899" w:rsidRPr="002A2671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146899" w:rsidRDefault="00505BD0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3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5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</w:t>
            </w:r>
            <w:r w:rsidR="00505BD0">
              <w:rPr>
                <w:rFonts w:ascii="Times New Roman" w:hAnsi="Times New Roman" w:cs="Times New Roman"/>
              </w:rPr>
              <w:t>40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146899" w:rsidRDefault="0073088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505BD0" w:rsidRPr="005C3F0B" w:rsidRDefault="00505BD0" w:rsidP="00505B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C3F0B">
              <w:rPr>
                <w:rFonts w:ascii="Calibri" w:eastAsia="Calibri" w:hAnsi="Calibri" w:cs="Times New Roman"/>
                <w:sz w:val="20"/>
                <w:szCs w:val="20"/>
              </w:rPr>
              <w:t xml:space="preserve">Степени сравнения качественных   имен прилагательных. </w:t>
            </w:r>
          </w:p>
          <w:p w:rsidR="00146899" w:rsidRPr="002A2671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146899" w:rsidRDefault="00505BD0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3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Pr="00A360EA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Default="00505BD0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252,253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146899" w:rsidRDefault="0073088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146899" w:rsidRPr="00A360EA" w:rsidRDefault="00505BD0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3F0B">
              <w:rPr>
                <w:rFonts w:ascii="Calibri" w:eastAsia="Calibri" w:hAnsi="Calibri" w:cs="Times New Roman"/>
                <w:sz w:val="20"/>
                <w:szCs w:val="20"/>
              </w:rPr>
              <w:t>Словообразование и правописание имен прилагательных.</w:t>
            </w:r>
          </w:p>
        </w:tc>
        <w:tc>
          <w:tcPr>
            <w:tcW w:w="1627" w:type="dxa"/>
          </w:tcPr>
          <w:p w:rsidR="00146899" w:rsidRDefault="00505BD0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37" w:type="dxa"/>
          </w:tcPr>
          <w:p w:rsidR="00146899" w:rsidRPr="00A360EA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Pr="00A360EA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</w:t>
            </w:r>
            <w:r w:rsidR="00505BD0">
              <w:rPr>
                <w:rFonts w:ascii="Times New Roman" w:hAnsi="Times New Roman" w:cs="Times New Roman"/>
              </w:rPr>
              <w:t>61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146899" w:rsidRDefault="0073088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146899" w:rsidRPr="00A360EA" w:rsidRDefault="00505BD0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3F0B">
              <w:rPr>
                <w:rFonts w:ascii="Calibri" w:eastAsia="Calibri" w:hAnsi="Calibri" w:cs="Times New Roman"/>
                <w:sz w:val="20"/>
                <w:szCs w:val="20"/>
              </w:rPr>
              <w:t>Словообразование и правописание имен прилагательных.</w:t>
            </w:r>
          </w:p>
        </w:tc>
        <w:tc>
          <w:tcPr>
            <w:tcW w:w="1627" w:type="dxa"/>
          </w:tcPr>
          <w:p w:rsidR="00146899" w:rsidRDefault="00505BD0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37" w:type="dxa"/>
          </w:tcPr>
          <w:p w:rsidR="00146899" w:rsidRPr="00A360EA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 w:rsidR="00505BD0">
              <w:rPr>
                <w:rFonts w:ascii="Times New Roman" w:hAnsi="Times New Roman" w:cs="Times New Roman"/>
              </w:rPr>
              <w:t>71,275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9825" w:type="dxa"/>
            <w:gridSpan w:val="6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146899" w:rsidRPr="00695985" w:rsidRDefault="00911FB2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911FB2" w:rsidRPr="00022D2C" w:rsidRDefault="00911FB2" w:rsidP="00911FB2">
            <w:r w:rsidRPr="00022D2C">
              <w:t xml:space="preserve">Обособленные дополнения </w:t>
            </w:r>
          </w:p>
          <w:p w:rsidR="00146899" w:rsidRPr="00695985" w:rsidRDefault="00146899" w:rsidP="0091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70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Pr="00695985" w:rsidRDefault="00ED58DA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523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146899" w:rsidRPr="00695985" w:rsidRDefault="00911FB2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AD7071" w:rsidRDefault="00AD7071" w:rsidP="00AD7071">
            <w:r>
              <w:t>Обособление сравнительных оборотов</w:t>
            </w:r>
          </w:p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146899" w:rsidRPr="00695985" w:rsidRDefault="005D7F73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Pr="00695985" w:rsidRDefault="00ED58DA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529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146899" w:rsidRDefault="00911FB2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AD7071" w:rsidRPr="00022D2C" w:rsidRDefault="00AD7071" w:rsidP="00AD7071">
            <w:r w:rsidRPr="00022D2C">
              <w:t xml:space="preserve">Уточняющие </w:t>
            </w:r>
            <w:r w:rsidR="005D7F73">
              <w:t xml:space="preserve"> и присоединительные </w:t>
            </w:r>
            <w:r w:rsidRPr="00022D2C">
              <w:t>члены предложения</w:t>
            </w:r>
          </w:p>
          <w:p w:rsidR="00AD7071" w:rsidRDefault="00AD7071" w:rsidP="00AD7071"/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146899" w:rsidRPr="00695985" w:rsidRDefault="005D7F73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Pr="00695985" w:rsidRDefault="00ED58DA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543,ВПР(задания11-17</w:t>
            </w:r>
            <w:r w:rsidR="00146899">
              <w:rPr>
                <w:rFonts w:ascii="Times New Roman" w:hAnsi="Times New Roman" w:cs="Times New Roman"/>
              </w:rPr>
              <w:t>)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7" w:type="dxa"/>
          </w:tcPr>
          <w:p w:rsidR="00146899" w:rsidRDefault="00911FB2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911FB2" w:rsidRPr="00022D2C" w:rsidRDefault="00911FB2" w:rsidP="00911FB2">
            <w:r w:rsidRPr="00022D2C">
              <w:t xml:space="preserve">Обособленные дополнения </w:t>
            </w:r>
          </w:p>
          <w:p w:rsidR="00146899" w:rsidRDefault="00146899" w:rsidP="00911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70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Default="00ED58DA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523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7" w:type="dxa"/>
          </w:tcPr>
          <w:p w:rsidR="00146899" w:rsidRDefault="00911FB2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AD7071" w:rsidRDefault="00AD7071" w:rsidP="00AD7071"/>
          <w:p w:rsidR="00AD7071" w:rsidRDefault="00AD7071" w:rsidP="00AD7071">
            <w:r>
              <w:t>Обособление сравнительных оборотов</w:t>
            </w:r>
          </w:p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146899" w:rsidRDefault="005D7F73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3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Default="00ED58DA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529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7" w:type="dxa"/>
          </w:tcPr>
          <w:p w:rsidR="00146899" w:rsidRDefault="00911FB2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AD7071" w:rsidRPr="00022D2C" w:rsidRDefault="00AD7071" w:rsidP="00AD7071">
            <w:r w:rsidRPr="00022D2C">
              <w:t>Уточняющие</w:t>
            </w:r>
            <w:r w:rsidR="005D7F73">
              <w:t xml:space="preserve"> и присоединительные </w:t>
            </w:r>
            <w:r w:rsidRPr="00022D2C">
              <w:t xml:space="preserve"> члены предложения</w:t>
            </w:r>
          </w:p>
          <w:p w:rsidR="00AD7071" w:rsidRDefault="00AD7071" w:rsidP="00AD7071"/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146899" w:rsidRDefault="005D7F73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3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4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Default="00ED58DA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543,ВПР(задания 11-17</w:t>
            </w:r>
            <w:r w:rsidR="00146899">
              <w:rPr>
                <w:rFonts w:ascii="Times New Roman" w:hAnsi="Times New Roman" w:cs="Times New Roman"/>
              </w:rPr>
              <w:t>)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9825" w:type="dxa"/>
            <w:gridSpan w:val="6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695985">
              <w:rPr>
                <w:rFonts w:ascii="Times New Roman" w:hAnsi="Times New Roman" w:cs="Times New Roman"/>
              </w:rPr>
              <w:t xml:space="preserve"> по изученным темам после окончания периода дистанционного обучения.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146899" w:rsidRPr="00695985" w:rsidRDefault="00ED58DA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146899" w:rsidRPr="00023442" w:rsidRDefault="00023442" w:rsidP="002D21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44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62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</w:t>
            </w:r>
            <w:r w:rsidR="000234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5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Pr="00695985" w:rsidRDefault="00023442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С.161-164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146899" w:rsidRPr="00695985" w:rsidRDefault="00ED58DA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146899" w:rsidRPr="00611EBB" w:rsidRDefault="00611EBB" w:rsidP="000234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Трудные случаи правописания </w:t>
            </w:r>
            <w:r w:rsidRPr="00611E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суффиксов различных частей речи. Н и НН в различных частях речи</w:t>
            </w:r>
          </w:p>
        </w:tc>
        <w:tc>
          <w:tcPr>
            <w:tcW w:w="1627" w:type="dxa"/>
          </w:tcPr>
          <w:p w:rsidR="00146899" w:rsidRPr="00695985" w:rsidRDefault="00023442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Задание</w:t>
            </w:r>
            <w:r w:rsidR="00146899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6,теория </w:t>
            </w:r>
            <w:r>
              <w:rPr>
                <w:rFonts w:ascii="Times New Roman" w:hAnsi="Times New Roman" w:cs="Times New Roman"/>
              </w:rPr>
              <w:lastRenderedPageBreak/>
              <w:t>с.</w:t>
            </w:r>
            <w:r w:rsidR="00907CBE">
              <w:rPr>
                <w:rFonts w:ascii="Times New Roman" w:hAnsi="Times New Roman" w:cs="Times New Roman"/>
              </w:rPr>
              <w:t>164-165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6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все задания</w:t>
            </w:r>
            <w:r w:rsidR="00907CBE">
              <w:rPr>
                <w:rFonts w:ascii="Times New Roman" w:hAnsi="Times New Roman" w:cs="Times New Roman"/>
              </w:rPr>
              <w:t xml:space="preserve"> на стр.165-</w:t>
            </w:r>
            <w:r w:rsidR="00907CBE">
              <w:rPr>
                <w:rFonts w:ascii="Times New Roman" w:hAnsi="Times New Roman" w:cs="Times New Roman"/>
              </w:rPr>
              <w:lastRenderedPageBreak/>
              <w:t>168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10(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7" w:type="dxa"/>
          </w:tcPr>
          <w:p w:rsidR="00146899" w:rsidRPr="00695985" w:rsidRDefault="00ED58DA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ЕГЭ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0234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16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7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Pr="00695985" w:rsidRDefault="00907CBE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С.169-173 (Практическая работа №14)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9825" w:type="dxa"/>
            <w:gridSpan w:val="6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695985">
              <w:rPr>
                <w:rFonts w:ascii="Times New Roman" w:hAnsi="Times New Roman" w:cs="Times New Roman"/>
              </w:rPr>
              <w:t xml:space="preserve"> по изученным темам после окончания периода дистанционного обучения.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146899" w:rsidRDefault="00611EBB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146899" w:rsidRPr="009327A7" w:rsidRDefault="00611EBB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 как служебная часть речи. Разряды частиц. Формообразующие частицы</w:t>
            </w:r>
          </w:p>
        </w:tc>
        <w:tc>
          <w:tcPr>
            <w:tcW w:w="16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7C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7" w:type="dxa"/>
          </w:tcPr>
          <w:p w:rsidR="00146899" w:rsidRPr="009327A7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8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Pr="00695985" w:rsidRDefault="00797C98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334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146899" w:rsidRDefault="00611EBB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146899" w:rsidRPr="009327A7" w:rsidRDefault="00611EBB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частицы. Раздельное написание частиц. Дефисное написание частиц</w:t>
            </w:r>
          </w:p>
        </w:tc>
        <w:tc>
          <w:tcPr>
            <w:tcW w:w="16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7C98">
              <w:rPr>
                <w:rFonts w:ascii="Times New Roman" w:hAnsi="Times New Roman" w:cs="Times New Roman"/>
              </w:rPr>
              <w:t>7-38</w:t>
            </w:r>
          </w:p>
        </w:tc>
        <w:tc>
          <w:tcPr>
            <w:tcW w:w="203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9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</w:t>
            </w:r>
            <w:r w:rsidR="00797C98">
              <w:rPr>
                <w:rFonts w:ascii="Times New Roman" w:hAnsi="Times New Roman" w:cs="Times New Roman"/>
              </w:rPr>
              <w:t>43</w:t>
            </w:r>
          </w:p>
        </w:tc>
      </w:tr>
      <w:tr w:rsidR="00146899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7а</w:t>
            </w:r>
          </w:p>
        </w:tc>
        <w:tc>
          <w:tcPr>
            <w:tcW w:w="1047" w:type="dxa"/>
          </w:tcPr>
          <w:p w:rsidR="00146899" w:rsidRDefault="00611EBB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00" w:type="dxa"/>
          </w:tcPr>
          <w:p w:rsidR="00146899" w:rsidRDefault="00611EBB" w:rsidP="00611EB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частиц НЕ и НИ. Повторение. Основные способы словообразования.</w:t>
            </w:r>
          </w:p>
        </w:tc>
        <w:tc>
          <w:tcPr>
            <w:tcW w:w="1627" w:type="dxa"/>
          </w:tcPr>
          <w:p w:rsidR="00146899" w:rsidRDefault="00797C98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3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0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</w:t>
            </w:r>
            <w:r w:rsidR="00797C98">
              <w:rPr>
                <w:rFonts w:ascii="Times New Roman" w:hAnsi="Times New Roman" w:cs="Times New Roman"/>
              </w:rPr>
              <w:t>51</w:t>
            </w:r>
          </w:p>
        </w:tc>
      </w:tr>
      <w:tr w:rsidR="00A8453C" w:rsidRPr="00695985" w:rsidTr="00A8453C">
        <w:trPr>
          <w:gridAfter w:val="2"/>
          <w:wAfter w:w="10492" w:type="dxa"/>
        </w:trPr>
        <w:tc>
          <w:tcPr>
            <w:tcW w:w="787" w:type="dxa"/>
          </w:tcPr>
          <w:p w:rsidR="00A8453C" w:rsidRDefault="00A8453C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A8453C" w:rsidRDefault="00A8453C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200" w:type="dxa"/>
          </w:tcPr>
          <w:p w:rsidR="00A8453C" w:rsidRDefault="00A8453C" w:rsidP="002D21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 письме частицы НЕ и приставки 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Повторение. Чередование гласных в корнях слов</w:t>
            </w:r>
          </w:p>
        </w:tc>
        <w:tc>
          <w:tcPr>
            <w:tcW w:w="1627" w:type="dxa"/>
          </w:tcPr>
          <w:p w:rsidR="00A8453C" w:rsidRDefault="00797C98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250</w:t>
            </w:r>
          </w:p>
        </w:tc>
        <w:tc>
          <w:tcPr>
            <w:tcW w:w="2037" w:type="dxa"/>
          </w:tcPr>
          <w:p w:rsidR="00A8453C" w:rsidRDefault="00A8453C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1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127" w:type="dxa"/>
          </w:tcPr>
          <w:p w:rsidR="00A8453C" w:rsidRDefault="00797C98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.352</w:t>
            </w:r>
          </w:p>
        </w:tc>
      </w:tr>
      <w:tr w:rsidR="00A8453C" w:rsidRPr="00695985" w:rsidTr="00A8453C">
        <w:tc>
          <w:tcPr>
            <w:tcW w:w="9825" w:type="dxa"/>
            <w:gridSpan w:val="6"/>
          </w:tcPr>
          <w:p w:rsidR="00A8453C" w:rsidRDefault="00A8453C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 xml:space="preserve">ая работа </w:t>
            </w:r>
            <w:r w:rsidRPr="00695985">
              <w:rPr>
                <w:rFonts w:ascii="Times New Roman" w:hAnsi="Times New Roman" w:cs="Times New Roman"/>
              </w:rPr>
              <w:t>по изученным темам после окончания периода дистанционного обучения.</w:t>
            </w:r>
          </w:p>
        </w:tc>
        <w:tc>
          <w:tcPr>
            <w:tcW w:w="5246" w:type="dxa"/>
          </w:tcPr>
          <w:p w:rsidR="00A8453C" w:rsidRPr="00695985" w:rsidRDefault="00A8453C"/>
        </w:tc>
        <w:tc>
          <w:tcPr>
            <w:tcW w:w="5246" w:type="dxa"/>
          </w:tcPr>
          <w:p w:rsidR="00A8453C" w:rsidRDefault="00A8453C" w:rsidP="002D21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с разными частями речи. Повторение. Буквы Ы-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приставок.</w:t>
            </w:r>
          </w:p>
        </w:tc>
      </w:tr>
    </w:tbl>
    <w:p w:rsidR="00146899" w:rsidRDefault="00146899" w:rsidP="00146899">
      <w:pPr>
        <w:pStyle w:val="a3"/>
      </w:pPr>
    </w:p>
    <w:p w:rsidR="00146899" w:rsidRDefault="00146899" w:rsidP="00146899">
      <w:pPr>
        <w:pStyle w:val="a3"/>
        <w:jc w:val="center"/>
        <w:rPr>
          <w:b/>
          <w:sz w:val="28"/>
          <w:szCs w:val="28"/>
        </w:rPr>
      </w:pPr>
    </w:p>
    <w:p w:rsidR="00146899" w:rsidRDefault="00146899" w:rsidP="00146899">
      <w:pPr>
        <w:pStyle w:val="a3"/>
        <w:jc w:val="center"/>
        <w:rPr>
          <w:b/>
          <w:sz w:val="28"/>
          <w:szCs w:val="28"/>
        </w:rPr>
      </w:pPr>
    </w:p>
    <w:p w:rsidR="00146899" w:rsidRPr="00670F3C" w:rsidRDefault="00146899" w:rsidP="00146899">
      <w:pPr>
        <w:pStyle w:val="a3"/>
        <w:jc w:val="center"/>
        <w:rPr>
          <w:b/>
          <w:sz w:val="28"/>
          <w:szCs w:val="28"/>
        </w:rPr>
      </w:pPr>
      <w:r w:rsidRPr="00670F3C">
        <w:rPr>
          <w:b/>
          <w:sz w:val="28"/>
          <w:szCs w:val="28"/>
        </w:rPr>
        <w:t>Литература</w:t>
      </w:r>
    </w:p>
    <w:tbl>
      <w:tblPr>
        <w:tblStyle w:val="a4"/>
        <w:tblW w:w="0" w:type="auto"/>
        <w:tblInd w:w="720" w:type="dxa"/>
        <w:tblLook w:val="04A0"/>
      </w:tblPr>
      <w:tblGrid>
        <w:gridCol w:w="877"/>
        <w:gridCol w:w="1047"/>
        <w:gridCol w:w="2738"/>
        <w:gridCol w:w="1627"/>
        <w:gridCol w:w="2037"/>
        <w:gridCol w:w="1643"/>
      </w:tblGrid>
      <w:tr w:rsidR="00146899" w:rsidRPr="00695985" w:rsidTr="007C43DD">
        <w:tc>
          <w:tcPr>
            <w:tcW w:w="87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511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643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46899" w:rsidRPr="00695985" w:rsidTr="007C43DD">
        <w:trPr>
          <w:trHeight w:val="272"/>
        </w:trPr>
        <w:tc>
          <w:tcPr>
            <w:tcW w:w="87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146899" w:rsidRPr="00695985" w:rsidRDefault="00797C98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11" w:type="dxa"/>
          </w:tcPr>
          <w:p w:rsidR="00146899" w:rsidRPr="003936F0" w:rsidRDefault="00E47991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724D">
              <w:rPr>
                <w:rFonts w:ascii="Calibri" w:eastAsia="Calibri" w:hAnsi="Calibri" w:cs="Times New Roman"/>
                <w:b/>
                <w:bCs/>
              </w:rPr>
              <w:t>Д.Дефо</w:t>
            </w:r>
            <w:r w:rsidRPr="004D724D">
              <w:rPr>
                <w:rFonts w:ascii="Calibri" w:eastAsia="Calibri" w:hAnsi="Calibri" w:cs="Times New Roman"/>
              </w:rPr>
              <w:t>. Слово о писателе.</w:t>
            </w:r>
          </w:p>
        </w:tc>
        <w:tc>
          <w:tcPr>
            <w:tcW w:w="162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учебника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643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текст</w:t>
            </w:r>
          </w:p>
        </w:tc>
      </w:tr>
      <w:tr w:rsidR="00146899" w:rsidRPr="00695985" w:rsidTr="007C43DD">
        <w:tc>
          <w:tcPr>
            <w:tcW w:w="87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146899" w:rsidRPr="00695985" w:rsidRDefault="00797C98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11" w:type="dxa"/>
          </w:tcPr>
          <w:p w:rsidR="00146899" w:rsidRPr="00695985" w:rsidRDefault="00E47991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724D">
              <w:rPr>
                <w:rFonts w:ascii="Calibri" w:eastAsia="Calibri" w:hAnsi="Calibri" w:cs="Times New Roman"/>
              </w:rPr>
              <w:t>«Робинзон Крузо»</w:t>
            </w:r>
          </w:p>
        </w:tc>
        <w:tc>
          <w:tcPr>
            <w:tcW w:w="162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произведения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2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643" w:type="dxa"/>
          </w:tcPr>
          <w:p w:rsidR="00146899" w:rsidRPr="00695985" w:rsidRDefault="008C029A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</w:t>
            </w:r>
            <w:r w:rsidR="00146899">
              <w:rPr>
                <w:rFonts w:ascii="Times New Roman" w:hAnsi="Times New Roman" w:cs="Times New Roman"/>
              </w:rPr>
              <w:t>тветить на вопрос</w:t>
            </w:r>
            <w:proofErr w:type="gramStart"/>
            <w:r w:rsidR="00146899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с.172)</w:t>
            </w:r>
          </w:p>
        </w:tc>
      </w:tr>
      <w:tr w:rsidR="00146899" w:rsidTr="007C43DD">
        <w:tc>
          <w:tcPr>
            <w:tcW w:w="87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146899" w:rsidRDefault="00797C98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11" w:type="dxa"/>
          </w:tcPr>
          <w:p w:rsidR="00146899" w:rsidRPr="0043171D" w:rsidRDefault="00E47991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724D">
              <w:rPr>
                <w:rFonts w:ascii="Calibri" w:eastAsia="Calibri" w:hAnsi="Calibri" w:cs="Times New Roman"/>
                <w:b/>
                <w:bCs/>
              </w:rPr>
              <w:t>Х.К.Андерсен</w:t>
            </w:r>
            <w:r w:rsidRPr="004D724D">
              <w:rPr>
                <w:rFonts w:ascii="Calibri" w:eastAsia="Calibri" w:hAnsi="Calibri" w:cs="Times New Roman"/>
              </w:rPr>
              <w:t>. Детство пис</w:t>
            </w:r>
            <w:r w:rsidR="008C029A">
              <w:t>ателя. Сказка «Снежная королева</w:t>
            </w:r>
            <w:r w:rsidRPr="004D724D">
              <w:rPr>
                <w:rFonts w:ascii="Calibri" w:eastAsia="Calibri" w:hAnsi="Calibri" w:cs="Times New Roman"/>
              </w:rPr>
              <w:t>».</w:t>
            </w:r>
          </w:p>
        </w:tc>
        <w:tc>
          <w:tcPr>
            <w:tcW w:w="16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r w:rsidR="00453095">
              <w:rPr>
                <w:rFonts w:ascii="Times New Roman" w:hAnsi="Times New Roman" w:cs="Times New Roman"/>
              </w:rPr>
              <w:t>сказку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3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643" w:type="dxa"/>
          </w:tcPr>
          <w:p w:rsidR="00146899" w:rsidRDefault="00453095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С.176-200</w:t>
            </w:r>
          </w:p>
        </w:tc>
      </w:tr>
      <w:tr w:rsidR="00146899" w:rsidTr="007C43DD">
        <w:tc>
          <w:tcPr>
            <w:tcW w:w="87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146899" w:rsidRDefault="00797C98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11" w:type="dxa"/>
          </w:tcPr>
          <w:p w:rsidR="00146899" w:rsidRDefault="00453095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E1ADB">
              <w:rPr>
                <w:rFonts w:ascii="Times New Roman" w:hAnsi="Times New Roman" w:cs="Times New Roman"/>
                <w:sz w:val="24"/>
                <w:szCs w:val="24"/>
              </w:rPr>
              <w:t>«Экспонат №…»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AD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</w:t>
            </w:r>
            <w:r w:rsidRPr="000E1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Читать текст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4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643" w:type="dxa"/>
          </w:tcPr>
          <w:p w:rsidR="00146899" w:rsidRDefault="0051615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 ответить на </w:t>
            </w: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146899">
              <w:rPr>
                <w:rFonts w:ascii="Times New Roman" w:hAnsi="Times New Roman" w:cs="Times New Roman"/>
              </w:rPr>
              <w:t xml:space="preserve">опросы </w:t>
            </w:r>
            <w:r>
              <w:rPr>
                <w:rFonts w:ascii="Times New Roman" w:hAnsi="Times New Roman" w:cs="Times New Roman"/>
              </w:rPr>
              <w:t>№2,4.6,10,11</w:t>
            </w:r>
          </w:p>
        </w:tc>
      </w:tr>
      <w:tr w:rsidR="00146899" w:rsidTr="007C43DD">
        <w:tc>
          <w:tcPr>
            <w:tcW w:w="87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7а</w:t>
            </w:r>
          </w:p>
        </w:tc>
        <w:tc>
          <w:tcPr>
            <w:tcW w:w="1047" w:type="dxa"/>
          </w:tcPr>
          <w:p w:rsidR="00146899" w:rsidRDefault="00E47991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11" w:type="dxa"/>
          </w:tcPr>
          <w:p w:rsidR="00146899" w:rsidRDefault="0051615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E1ADB">
              <w:rPr>
                <w:rFonts w:ascii="Times New Roman" w:hAnsi="Times New Roman" w:cs="Times New Roman"/>
                <w:sz w:val="24"/>
                <w:szCs w:val="24"/>
              </w:rPr>
              <w:t>В.М.Шукшин.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DB">
              <w:rPr>
                <w:rFonts w:ascii="Times New Roman" w:hAnsi="Times New Roman" w:cs="Times New Roman"/>
                <w:sz w:val="24"/>
                <w:szCs w:val="24"/>
              </w:rPr>
              <w:t>Слово о малой Родине.</w:t>
            </w:r>
          </w:p>
        </w:tc>
        <w:tc>
          <w:tcPr>
            <w:tcW w:w="16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текст</w:t>
            </w:r>
          </w:p>
        </w:tc>
        <w:tc>
          <w:tcPr>
            <w:tcW w:w="2037" w:type="dxa"/>
          </w:tcPr>
          <w:p w:rsidR="00146899" w:rsidRPr="00695985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5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643" w:type="dxa"/>
          </w:tcPr>
          <w:p w:rsidR="00146899" w:rsidRDefault="0051615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 ответить на </w:t>
            </w:r>
            <w:r w:rsidR="00146899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>№6</w:t>
            </w:r>
          </w:p>
        </w:tc>
      </w:tr>
      <w:tr w:rsidR="00146899" w:rsidTr="007C43DD">
        <w:tc>
          <w:tcPr>
            <w:tcW w:w="87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146899" w:rsidRDefault="00E47991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11" w:type="dxa"/>
          </w:tcPr>
          <w:p w:rsidR="00516159" w:rsidRPr="00516159" w:rsidRDefault="00516159" w:rsidP="005161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Шекспир У. Пьеса «Ромео и Джульетта». </w:t>
            </w:r>
          </w:p>
          <w:p w:rsidR="00146899" w:rsidRPr="00516159" w:rsidRDefault="00146899" w:rsidP="005161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учебника</w:t>
            </w:r>
          </w:p>
        </w:tc>
        <w:tc>
          <w:tcPr>
            <w:tcW w:w="203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6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643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</w:t>
            </w:r>
            <w:r w:rsidR="00516159">
              <w:rPr>
                <w:rFonts w:ascii="Times New Roman" w:hAnsi="Times New Roman" w:cs="Times New Roman"/>
              </w:rPr>
              <w:t xml:space="preserve"> по биографии поэта</w:t>
            </w:r>
          </w:p>
        </w:tc>
      </w:tr>
      <w:tr w:rsidR="00146899" w:rsidTr="007C43DD">
        <w:tc>
          <w:tcPr>
            <w:tcW w:w="87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146899" w:rsidRDefault="00E47991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11" w:type="dxa"/>
          </w:tcPr>
          <w:p w:rsidR="00146899" w:rsidRPr="00516159" w:rsidRDefault="00516159" w:rsidP="0051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конфликт пьесы</w:t>
            </w:r>
          </w:p>
        </w:tc>
        <w:tc>
          <w:tcPr>
            <w:tcW w:w="1627" w:type="dxa"/>
          </w:tcPr>
          <w:p w:rsidR="00146899" w:rsidRDefault="0051615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текст</w:t>
            </w:r>
          </w:p>
        </w:tc>
        <w:tc>
          <w:tcPr>
            <w:tcW w:w="203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7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643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пьесу</w:t>
            </w:r>
          </w:p>
        </w:tc>
      </w:tr>
      <w:tr w:rsidR="00146899" w:rsidTr="007C43DD">
        <w:tc>
          <w:tcPr>
            <w:tcW w:w="87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</w:t>
            </w:r>
          </w:p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047" w:type="dxa"/>
          </w:tcPr>
          <w:p w:rsidR="00146899" w:rsidRDefault="00E47991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468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11" w:type="dxa"/>
          </w:tcPr>
          <w:p w:rsidR="00516159" w:rsidRPr="000066EA" w:rsidRDefault="00146899" w:rsidP="005161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66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46899" w:rsidRPr="000066EA" w:rsidRDefault="0051615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6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конфликт пьесы</w:t>
            </w:r>
          </w:p>
        </w:tc>
        <w:tc>
          <w:tcPr>
            <w:tcW w:w="1627" w:type="dxa"/>
          </w:tcPr>
          <w:p w:rsidR="00146899" w:rsidRDefault="0051615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текст</w:t>
            </w:r>
          </w:p>
        </w:tc>
        <w:tc>
          <w:tcPr>
            <w:tcW w:w="2037" w:type="dxa"/>
          </w:tcPr>
          <w:p w:rsidR="00146899" w:rsidRDefault="0014689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8" w:history="1">
              <w:r w:rsidRPr="00A360EA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643" w:type="dxa"/>
          </w:tcPr>
          <w:p w:rsidR="00146899" w:rsidRDefault="00516159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пьесу</w:t>
            </w:r>
          </w:p>
        </w:tc>
      </w:tr>
      <w:tr w:rsidR="007C43DD" w:rsidTr="007C43DD">
        <w:tc>
          <w:tcPr>
            <w:tcW w:w="877" w:type="dxa"/>
          </w:tcPr>
          <w:p w:rsid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511" w:type="dxa"/>
          </w:tcPr>
          <w:p w:rsidR="007C43DD" w:rsidRPr="005E7991" w:rsidRDefault="007C43DD" w:rsidP="002D2172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7C43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C43DD">
              <w:rPr>
                <w:rFonts w:ascii="Times New Roman" w:hAnsi="Times New Roman" w:cs="Times New Roman"/>
                <w:sz w:val="24"/>
                <w:szCs w:val="24"/>
              </w:rPr>
              <w:t>Мысль семейная</w:t>
            </w:r>
            <w:r w:rsidRPr="007C43DD">
              <w:rPr>
                <w:sz w:val="24"/>
                <w:szCs w:val="24"/>
              </w:rPr>
              <w:t>» и ее развитие в романе</w:t>
            </w:r>
          </w:p>
        </w:tc>
        <w:tc>
          <w:tcPr>
            <w:tcW w:w="1627" w:type="dxa"/>
          </w:tcPr>
          <w:p w:rsid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7C43DD" w:rsidRPr="00A360EA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9" w:history="1">
              <w:r w:rsidRPr="00A360EA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643" w:type="dxa"/>
          </w:tcPr>
          <w:p w:rsid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3том</w:t>
            </w:r>
          </w:p>
        </w:tc>
      </w:tr>
      <w:tr w:rsidR="007C43DD" w:rsidTr="007C43DD">
        <w:tc>
          <w:tcPr>
            <w:tcW w:w="877" w:type="dxa"/>
          </w:tcPr>
          <w:p w:rsid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511" w:type="dxa"/>
          </w:tcPr>
          <w:p w:rsidR="007C43DD" w:rsidRP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D">
              <w:rPr>
                <w:rFonts w:ascii="Times New Roman" w:hAnsi="Times New Roman" w:cs="Times New Roman"/>
                <w:sz w:val="24"/>
                <w:szCs w:val="24"/>
              </w:rPr>
              <w:t>Черты нравственного идеала автора в образах Наташи Ростовой и Марьи Болконской</w:t>
            </w:r>
          </w:p>
        </w:tc>
        <w:tc>
          <w:tcPr>
            <w:tcW w:w="1627" w:type="dxa"/>
          </w:tcPr>
          <w:p w:rsid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7C43DD" w:rsidRPr="00A360EA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30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643" w:type="dxa"/>
          </w:tcPr>
          <w:p w:rsid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4том</w:t>
            </w:r>
          </w:p>
        </w:tc>
      </w:tr>
      <w:tr w:rsidR="007C43DD" w:rsidRPr="00695985" w:rsidTr="007C43DD">
        <w:tc>
          <w:tcPr>
            <w:tcW w:w="9742" w:type="dxa"/>
            <w:gridSpan w:val="6"/>
          </w:tcPr>
          <w:p w:rsidR="007C43DD" w:rsidRPr="00695985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C43DD" w:rsidRPr="00695985" w:rsidTr="007C43DD">
        <w:tc>
          <w:tcPr>
            <w:tcW w:w="877" w:type="dxa"/>
          </w:tcPr>
          <w:p w:rsidR="007C43DD" w:rsidRPr="00695985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7C43DD" w:rsidRPr="00695985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511" w:type="dxa"/>
          </w:tcPr>
          <w:p w:rsidR="007C43DD" w:rsidRP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D">
              <w:rPr>
                <w:rFonts w:ascii="Times New Roman" w:hAnsi="Times New Roman" w:cs="Times New Roman"/>
                <w:sz w:val="24"/>
                <w:szCs w:val="24"/>
              </w:rPr>
              <w:t>Мысль народная» как идейно-художественная основа толстовского эпоса</w:t>
            </w:r>
          </w:p>
        </w:tc>
        <w:tc>
          <w:tcPr>
            <w:tcW w:w="1627" w:type="dxa"/>
          </w:tcPr>
          <w:p w:rsidR="007C43DD" w:rsidRPr="00695985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7C43DD" w:rsidRPr="00695985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643" w:type="dxa"/>
          </w:tcPr>
          <w:p w:rsidR="007C43DD" w:rsidRPr="00695985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4 том</w:t>
            </w:r>
          </w:p>
        </w:tc>
      </w:tr>
      <w:tr w:rsidR="007C43DD" w:rsidRPr="00695985" w:rsidTr="007C43DD">
        <w:tc>
          <w:tcPr>
            <w:tcW w:w="877" w:type="dxa"/>
          </w:tcPr>
          <w:p w:rsid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C43DD" w:rsidRPr="00695985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047" w:type="dxa"/>
          </w:tcPr>
          <w:p w:rsidR="007C43DD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7C43DD" w:rsidRPr="00695985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7C43DD" w:rsidRPr="003936F0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7991">
              <w:rPr>
                <w:sz w:val="28"/>
                <w:szCs w:val="28"/>
              </w:rPr>
              <w:t>Противопоставление образов Кутузова и Наполеона в свете авторской концепции личности в истории</w:t>
            </w:r>
          </w:p>
        </w:tc>
        <w:tc>
          <w:tcPr>
            <w:tcW w:w="1627" w:type="dxa"/>
          </w:tcPr>
          <w:p w:rsidR="007C43DD" w:rsidRPr="00695985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7C43DD" w:rsidRPr="00695985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31" w:history="1">
              <w:r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643" w:type="dxa"/>
          </w:tcPr>
          <w:p w:rsidR="007C43DD" w:rsidRPr="00695985" w:rsidRDefault="007C43DD" w:rsidP="002D21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эпилог</w:t>
            </w:r>
          </w:p>
        </w:tc>
      </w:tr>
    </w:tbl>
    <w:p w:rsidR="00146899" w:rsidRDefault="00146899" w:rsidP="00146899">
      <w:pPr>
        <w:pStyle w:val="a3"/>
      </w:pPr>
    </w:p>
    <w:p w:rsidR="006D6707" w:rsidRDefault="006D6707"/>
    <w:sectPr w:rsidR="006D6707" w:rsidSect="004C433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899"/>
    <w:rsid w:val="00023442"/>
    <w:rsid w:val="000A6C3F"/>
    <w:rsid w:val="00146899"/>
    <w:rsid w:val="00453095"/>
    <w:rsid w:val="00505BD0"/>
    <w:rsid w:val="00516159"/>
    <w:rsid w:val="005D7F73"/>
    <w:rsid w:val="00611EBB"/>
    <w:rsid w:val="006D6707"/>
    <w:rsid w:val="0073088D"/>
    <w:rsid w:val="00797C98"/>
    <w:rsid w:val="007C43DD"/>
    <w:rsid w:val="008C029A"/>
    <w:rsid w:val="00907CBE"/>
    <w:rsid w:val="00911FB2"/>
    <w:rsid w:val="00A8453C"/>
    <w:rsid w:val="00AD7071"/>
    <w:rsid w:val="00E47991"/>
    <w:rsid w:val="00ED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99"/>
    <w:pPr>
      <w:ind w:left="720"/>
      <w:contextualSpacing/>
    </w:pPr>
  </w:style>
  <w:style w:type="table" w:styleId="a4">
    <w:name w:val="Table Grid"/>
    <w:basedOn w:val="a1"/>
    <w:uiPriority w:val="59"/>
    <w:rsid w:val="0014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46899"/>
    <w:rPr>
      <w:color w:val="0000FF" w:themeColor="hyperlink"/>
      <w:u w:val="single"/>
    </w:rPr>
  </w:style>
  <w:style w:type="character" w:customStyle="1" w:styleId="Zag11">
    <w:name w:val="Zag_11"/>
    <w:rsid w:val="00516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2020-04-06T15:09:00Z</dcterms:created>
  <dcterms:modified xsi:type="dcterms:W3CDTF">2020-04-06T15:09:00Z</dcterms:modified>
</cp:coreProperties>
</file>