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794"/>
        <w:gridCol w:w="4110"/>
        <w:gridCol w:w="1256"/>
        <w:gridCol w:w="1866"/>
        <w:gridCol w:w="2052"/>
      </w:tblGrid>
      <w:tr w:rsidR="00114B38" w:rsidRPr="00695985" w:rsidTr="004E7AB6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411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6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5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F42FC" w:rsidRPr="00695985" w:rsidTr="004E7AB6">
        <w:tc>
          <w:tcPr>
            <w:tcW w:w="766" w:type="dxa"/>
          </w:tcPr>
          <w:p w:rsidR="006F42FC" w:rsidRPr="00695985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6F42FC" w:rsidRPr="00695985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110" w:type="dxa"/>
          </w:tcPr>
          <w:p w:rsidR="006F42FC" w:rsidRDefault="006F42FC" w:rsidP="000E483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Лиричность, юмор и драматизм изображения русской жизни в рассказе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И.С.Тургенева</w:t>
            </w:r>
            <w:proofErr w:type="spellEnd"/>
          </w:p>
        </w:tc>
        <w:tc>
          <w:tcPr>
            <w:tcW w:w="1256" w:type="dxa"/>
          </w:tcPr>
          <w:p w:rsidR="006F42FC" w:rsidRPr="00695985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6F42FC" w:rsidRPr="00695985" w:rsidRDefault="006F42F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6F42FC" w:rsidRPr="00695985" w:rsidRDefault="006F42FC" w:rsidP="006220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Стр.193,ответ на вопросы 4,6</w:t>
            </w:r>
          </w:p>
        </w:tc>
      </w:tr>
      <w:tr w:rsidR="006F42FC" w:rsidRPr="00695985" w:rsidTr="004E7AB6">
        <w:tc>
          <w:tcPr>
            <w:tcW w:w="766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110" w:type="dxa"/>
          </w:tcPr>
          <w:p w:rsidR="006F42FC" w:rsidRDefault="006F42FC" w:rsidP="000E483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И.С. Шмелев.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«Русская песня».</w:t>
            </w:r>
          </w:p>
          <w:p w:rsidR="006F42FC" w:rsidRDefault="006F42FC" w:rsidP="000E483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Душа русского человека, излитая в песне.</w:t>
            </w:r>
          </w:p>
        </w:tc>
        <w:tc>
          <w:tcPr>
            <w:tcW w:w="1256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6F42FC" w:rsidRPr="00695985" w:rsidRDefault="006F42F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Стр.193-199, пересказ;  стр.199 вопрос </w:t>
            </w:r>
            <w:r w:rsidR="00733239">
              <w:rPr>
                <w:rFonts w:ascii="Times New Roman" w:hAnsi="Times New Roman" w:cs="Times New Roman"/>
              </w:rPr>
              <w:t>1,2,3,4,6,9</w:t>
            </w:r>
          </w:p>
        </w:tc>
      </w:tr>
      <w:tr w:rsidR="006F42FC" w:rsidRPr="00695985" w:rsidTr="004E7AB6">
        <w:tc>
          <w:tcPr>
            <w:tcW w:w="766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110" w:type="dxa"/>
          </w:tcPr>
          <w:p w:rsidR="006F42FC" w:rsidRDefault="006F42FC" w:rsidP="000E4831">
            <w:pPr>
              <w:keepNext/>
              <w:tabs>
                <w:tab w:val="left" w:pos="576"/>
              </w:tabs>
              <w:spacing w:line="10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Из зарубежной</w:t>
            </w:r>
          </w:p>
          <w:p w:rsidR="006F42FC" w:rsidRDefault="006F42FC" w:rsidP="000E4831">
            <w:pPr>
              <w:keepNext/>
              <w:tabs>
                <w:tab w:val="left" w:pos="576"/>
              </w:tabs>
              <w:spacing w:line="10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литературы </w:t>
            </w:r>
          </w:p>
          <w:p w:rsidR="006F42FC" w:rsidRDefault="006F42FC" w:rsidP="000E483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Р.Бернс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Песни в переводах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6" w:type="dxa"/>
          </w:tcPr>
          <w:p w:rsidR="006F42FC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6F42FC" w:rsidRPr="00695985" w:rsidRDefault="006F42F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6F42FC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Стр.200-204,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пересказ, выразительное чтение песни</w:t>
            </w:r>
          </w:p>
        </w:tc>
      </w:tr>
      <w:tr w:rsidR="006F42FC" w:rsidRPr="00695985" w:rsidTr="004E7AB6">
        <w:tc>
          <w:tcPr>
            <w:tcW w:w="10844" w:type="dxa"/>
            <w:gridSpan w:val="6"/>
          </w:tcPr>
          <w:p w:rsidR="006F42FC" w:rsidRPr="00BB6908" w:rsidRDefault="006F42FC" w:rsidP="00775DE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B6908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733239" w:rsidRPr="00695985" w:rsidTr="004E7AB6">
        <w:tc>
          <w:tcPr>
            <w:tcW w:w="7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110" w:type="dxa"/>
          </w:tcPr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Судьба Владимира Дубровского. </w:t>
            </w:r>
            <w:proofErr w:type="gram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Меняющееся</w:t>
            </w:r>
            <w:proofErr w:type="gram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и неизменное в его характере. </w:t>
            </w:r>
          </w:p>
        </w:tc>
        <w:tc>
          <w:tcPr>
            <w:tcW w:w="1256" w:type="dxa"/>
          </w:tcPr>
          <w:p w:rsidR="00733239" w:rsidRPr="00695985" w:rsidRDefault="00733239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B765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733239" w:rsidRPr="00695985" w:rsidRDefault="00733239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Гл.10,11,12, отв. на вопросы стр.202,207,212 Гл.13,14,15 отв. на вопросы стр.212,219</w:t>
            </w:r>
          </w:p>
        </w:tc>
      </w:tr>
      <w:tr w:rsidR="00733239" w:rsidRPr="00695985" w:rsidTr="004E7AB6">
        <w:tc>
          <w:tcPr>
            <w:tcW w:w="766" w:type="dxa"/>
          </w:tcPr>
          <w:p w:rsidR="00733239" w:rsidRPr="00695985" w:rsidRDefault="00733239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733239" w:rsidRPr="00695985" w:rsidRDefault="00733239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110" w:type="dxa"/>
          </w:tcPr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Незаконченность» романа – подлинная или мнимая. </w:t>
            </w:r>
          </w:p>
        </w:tc>
        <w:tc>
          <w:tcPr>
            <w:tcW w:w="1256" w:type="dxa"/>
          </w:tcPr>
          <w:p w:rsidR="00733239" w:rsidRPr="00695985" w:rsidRDefault="00733239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733239" w:rsidRPr="00695985" w:rsidRDefault="00733239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Гл.16,17 отв. на вопросы стр.223,229</w:t>
            </w:r>
          </w:p>
        </w:tc>
      </w:tr>
      <w:tr w:rsidR="00733239" w:rsidRPr="00695985" w:rsidTr="004E7AB6">
        <w:tc>
          <w:tcPr>
            <w:tcW w:w="766" w:type="dxa"/>
          </w:tcPr>
          <w:p w:rsidR="00733239" w:rsidRDefault="00733239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733239" w:rsidRDefault="00733239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110" w:type="dxa"/>
          </w:tcPr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Нравственные итоги романа. Смысл последних глав. </w:t>
            </w:r>
          </w:p>
        </w:tc>
        <w:tc>
          <w:tcPr>
            <w:tcW w:w="1256" w:type="dxa"/>
          </w:tcPr>
          <w:p w:rsidR="00733239" w:rsidRPr="00695985" w:rsidRDefault="00733239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733239" w:rsidRPr="00695985" w:rsidRDefault="00733239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Гл.18,19 отв. на вопросы стр.232,235</w:t>
            </w:r>
          </w:p>
        </w:tc>
      </w:tr>
      <w:tr w:rsidR="00733239" w:rsidRPr="00695985" w:rsidTr="004E7AB6">
        <w:tc>
          <w:tcPr>
            <w:tcW w:w="10844" w:type="dxa"/>
            <w:gridSpan w:val="6"/>
          </w:tcPr>
          <w:p w:rsidR="00733239" w:rsidRPr="00BB6908" w:rsidRDefault="00733239" w:rsidP="00AA291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B6908">
              <w:rPr>
                <w:rFonts w:ascii="Times New Roman" w:hAnsi="Times New Roman" w:cs="Times New Roman"/>
                <w:b/>
                <w:sz w:val="24"/>
              </w:rPr>
              <w:t>Контрольная работа  по изученным темам после окончания периода дистанционного обучения.</w:t>
            </w:r>
          </w:p>
        </w:tc>
      </w:tr>
      <w:tr w:rsidR="00733239" w:rsidRPr="00695985" w:rsidTr="004E7AB6">
        <w:trPr>
          <w:trHeight w:val="348"/>
        </w:trPr>
        <w:tc>
          <w:tcPr>
            <w:tcW w:w="7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94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110" w:type="dxa"/>
          </w:tcPr>
          <w:p w:rsidR="00733239" w:rsidRPr="00641F9C" w:rsidRDefault="00733239" w:rsidP="00733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/р</w:t>
            </w:r>
            <w:r w:rsidRPr="00641F9C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</w:t>
            </w:r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очинение 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на тему «Мое отношение к личности и судьбе «благородного разбойника» Владимира Дубровского»</w:t>
            </w:r>
          </w:p>
        </w:tc>
        <w:tc>
          <w:tcPr>
            <w:tcW w:w="1256" w:type="dxa"/>
          </w:tcPr>
          <w:p w:rsidR="00733239" w:rsidRPr="00695985" w:rsidRDefault="00733239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733239" w:rsidRDefault="00733239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733239" w:rsidRPr="00695985" w:rsidTr="004E7AB6">
        <w:tc>
          <w:tcPr>
            <w:tcW w:w="766" w:type="dxa"/>
          </w:tcPr>
          <w:p w:rsidR="00733239" w:rsidRDefault="00733239">
            <w:r w:rsidRPr="005A1EA0">
              <w:t>6в</w:t>
            </w:r>
          </w:p>
        </w:tc>
        <w:tc>
          <w:tcPr>
            <w:tcW w:w="794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110" w:type="dxa"/>
          </w:tcPr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Н.А.Некрасов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 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«Легенда о двух великих грешниках</w:t>
            </w:r>
            <w:proofErr w:type="gram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Из поэмы «Кому на Руси жить хорошо»). Легенда о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Кудеяре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-атамане и ее прочтение в поэме Некрасова.</w:t>
            </w:r>
          </w:p>
        </w:tc>
        <w:tc>
          <w:tcPr>
            <w:tcW w:w="1256" w:type="dxa"/>
          </w:tcPr>
          <w:p w:rsidR="00733239" w:rsidRPr="00695985" w:rsidRDefault="00733239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733239" w:rsidRDefault="00415E25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Стр.252,256,258 записать определения в тетрадь.</w:t>
            </w:r>
          </w:p>
        </w:tc>
      </w:tr>
      <w:tr w:rsidR="00733239" w:rsidRPr="00695985" w:rsidTr="004E7AB6">
        <w:tc>
          <w:tcPr>
            <w:tcW w:w="766" w:type="dxa"/>
          </w:tcPr>
          <w:p w:rsidR="00733239" w:rsidRDefault="00733239">
            <w:r w:rsidRPr="005A1EA0">
              <w:t>6в</w:t>
            </w:r>
          </w:p>
        </w:tc>
        <w:tc>
          <w:tcPr>
            <w:tcW w:w="794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110" w:type="dxa"/>
          </w:tcPr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 на рубеже XIX—XX веков. Частушка и городской романс</w:t>
            </w:r>
          </w:p>
          <w:p w:rsidR="00733239" w:rsidRPr="00641F9C" w:rsidRDefault="00733239" w:rsidP="000E4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Новые явления в народной жизни и судьба традиционных фольклорных жанров в XIX—XX веках.</w:t>
            </w:r>
          </w:p>
        </w:tc>
        <w:tc>
          <w:tcPr>
            <w:tcW w:w="1256" w:type="dxa"/>
          </w:tcPr>
          <w:p w:rsidR="00733239" w:rsidRPr="00695985" w:rsidRDefault="00733239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33239" w:rsidRPr="00695985" w:rsidRDefault="00733239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52" w:type="dxa"/>
          </w:tcPr>
          <w:p w:rsidR="00733239" w:rsidRDefault="00415E25" w:rsidP="003B6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Стр.248-262,стр.263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вопросы к разделу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 (письменно)</w:t>
            </w:r>
          </w:p>
        </w:tc>
      </w:tr>
      <w:tr w:rsidR="00733239" w:rsidRPr="00695985" w:rsidTr="004E7AB6">
        <w:tc>
          <w:tcPr>
            <w:tcW w:w="10844" w:type="dxa"/>
            <w:gridSpan w:val="6"/>
          </w:tcPr>
          <w:p w:rsidR="00733239" w:rsidRDefault="00733239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AB6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415E25" w:rsidRPr="00695985" w:rsidTr="004E7AB6">
        <w:tc>
          <w:tcPr>
            <w:tcW w:w="766" w:type="dxa"/>
          </w:tcPr>
          <w:p w:rsidR="00415E25" w:rsidRPr="005A1EA0" w:rsidRDefault="00415E25">
            <w:r>
              <w:t>7в</w:t>
            </w:r>
          </w:p>
        </w:tc>
        <w:tc>
          <w:tcPr>
            <w:tcW w:w="794" w:type="dxa"/>
          </w:tcPr>
          <w:p w:rsidR="00415E25" w:rsidRDefault="00415E2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110" w:type="dxa"/>
          </w:tcPr>
          <w:p w:rsidR="00415E25" w:rsidRDefault="00415E25" w:rsidP="000E4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А.Т. Твардовский</w:t>
            </w:r>
          </w:p>
          <w:p w:rsidR="00415E25" w:rsidRDefault="00415E25" w:rsidP="000E4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мотивы военной лирики: </w:t>
            </w:r>
            <w:r>
              <w:rPr>
                <w:rFonts w:ascii="Times New Roman" w:hAnsi="Times New Roman" w:cs="Times New Roman"/>
                <w:iCs/>
              </w:rPr>
              <w:t>«Прощаемся мы с матерями...»,  «На дне моей жизни...»</w:t>
            </w:r>
          </w:p>
        </w:tc>
        <w:tc>
          <w:tcPr>
            <w:tcW w:w="1256" w:type="dxa"/>
          </w:tcPr>
          <w:p w:rsidR="00415E25" w:rsidRDefault="00415E2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15E25" w:rsidRDefault="00415E25">
            <w:hyperlink r:id="rId15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415E25" w:rsidRDefault="00CB0FE5" w:rsidP="000653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«Прощаемся мы с матерями...»,  «На дне моей жизни...»</w:t>
            </w:r>
            <w:r>
              <w:rPr>
                <w:rFonts w:ascii="Times New Roman" w:hAnsi="Times New Roman" w:cs="Times New Roman"/>
                <w:iCs/>
              </w:rPr>
              <w:t xml:space="preserve">, выучить наизусть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 xml:space="preserve"> одно произведение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по выбору</w:t>
            </w:r>
          </w:p>
        </w:tc>
      </w:tr>
      <w:tr w:rsidR="00415E25" w:rsidRPr="00695985" w:rsidTr="004E7AB6">
        <w:tc>
          <w:tcPr>
            <w:tcW w:w="766" w:type="dxa"/>
          </w:tcPr>
          <w:p w:rsidR="00415E25" w:rsidRPr="005A1EA0" w:rsidRDefault="00415E25">
            <w:r>
              <w:lastRenderedPageBreak/>
              <w:t>7в</w:t>
            </w:r>
          </w:p>
        </w:tc>
        <w:tc>
          <w:tcPr>
            <w:tcW w:w="794" w:type="dxa"/>
          </w:tcPr>
          <w:p w:rsidR="00415E25" w:rsidRDefault="00415E2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4110" w:type="dxa"/>
          </w:tcPr>
          <w:p w:rsidR="00415E25" w:rsidRDefault="00415E25" w:rsidP="000E4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«Василий Теркин» (главы из поэмы). Основные мотивы эпоса. Характеристика главного героя.</w:t>
            </w:r>
          </w:p>
        </w:tc>
        <w:tc>
          <w:tcPr>
            <w:tcW w:w="1256" w:type="dxa"/>
          </w:tcPr>
          <w:p w:rsidR="00415E25" w:rsidRDefault="00415E2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15E25" w:rsidRDefault="00415E25">
            <w:hyperlink r:id="rId16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415E25" w:rsidRDefault="00415E25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Стр.170-184, составить простой план по каждой главе (письменно в тетради)</w:t>
            </w:r>
          </w:p>
        </w:tc>
      </w:tr>
      <w:tr w:rsidR="00733239" w:rsidRPr="00695985" w:rsidTr="004E7AB6">
        <w:tc>
          <w:tcPr>
            <w:tcW w:w="10844" w:type="dxa"/>
            <w:gridSpan w:val="6"/>
          </w:tcPr>
          <w:p w:rsidR="00733239" w:rsidRDefault="00733239" w:rsidP="002006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AB6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410B67"/>
    <w:sectPr w:rsidR="00622049" w:rsidSect="004E7AB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114B38"/>
    <w:rsid w:val="001B59E3"/>
    <w:rsid w:val="002006EF"/>
    <w:rsid w:val="002154EB"/>
    <w:rsid w:val="002A2671"/>
    <w:rsid w:val="00410B67"/>
    <w:rsid w:val="00415E25"/>
    <w:rsid w:val="004C433A"/>
    <w:rsid w:val="004E7AB6"/>
    <w:rsid w:val="0050646E"/>
    <w:rsid w:val="00622049"/>
    <w:rsid w:val="0067764E"/>
    <w:rsid w:val="00695985"/>
    <w:rsid w:val="006F07BD"/>
    <w:rsid w:val="006F42FC"/>
    <w:rsid w:val="00733239"/>
    <w:rsid w:val="00775DE6"/>
    <w:rsid w:val="0078237D"/>
    <w:rsid w:val="008B235C"/>
    <w:rsid w:val="008E0E39"/>
    <w:rsid w:val="008E6143"/>
    <w:rsid w:val="009327A7"/>
    <w:rsid w:val="009C0D99"/>
    <w:rsid w:val="009E2714"/>
    <w:rsid w:val="009E2EC4"/>
    <w:rsid w:val="00A360EA"/>
    <w:rsid w:val="00A57BE2"/>
    <w:rsid w:val="00AA291C"/>
    <w:rsid w:val="00AC6D72"/>
    <w:rsid w:val="00BA7B7F"/>
    <w:rsid w:val="00BB6908"/>
    <w:rsid w:val="00CB0FE5"/>
    <w:rsid w:val="00CF25EE"/>
    <w:rsid w:val="00D97AC2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21</cp:revision>
  <cp:lastPrinted>2020-03-24T07:01:00Z</cp:lastPrinted>
  <dcterms:created xsi:type="dcterms:W3CDTF">2020-03-24T07:00:00Z</dcterms:created>
  <dcterms:modified xsi:type="dcterms:W3CDTF">2020-04-09T10:17:00Z</dcterms:modified>
</cp:coreProperties>
</file>